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222222"/>
          <w:highlight w:val="white"/>
        </w:rPr>
      </w:pPr>
      <w:r w:rsidDel="00000000" w:rsidR="00000000" w:rsidRPr="00000000">
        <w:rPr>
          <w:color w:val="222222"/>
          <w:highlight w:val="white"/>
          <w:rtl w:val="0"/>
        </w:rPr>
        <w:t xml:space="preserve">“... the Flying Karamazov Brothers, four American jester-princes with hippie roots and perpetually raised eyebrows who will be opening on Broadway later this month.”</w:t>
      </w:r>
    </w:p>
    <w:p w:rsidR="00000000" w:rsidDel="00000000" w:rsidP="00000000" w:rsidRDefault="00000000" w:rsidRPr="00000000" w14:paraId="00000002">
      <w:pPr>
        <w:numPr>
          <w:ilvl w:val="0"/>
          <w:numId w:val="1"/>
        </w:numPr>
        <w:ind w:left="720" w:hanging="360"/>
        <w:rPr>
          <w:color w:val="222222"/>
          <w:highlight w:val="white"/>
        </w:rPr>
      </w:pPr>
      <w:r w:rsidDel="00000000" w:rsidR="00000000" w:rsidRPr="00000000">
        <w:rPr>
          <w:color w:val="222222"/>
          <w:highlight w:val="white"/>
          <w:rtl w:val="0"/>
        </w:rPr>
        <w:t xml:space="preserve">Bob Morris, the New York </w:t>
      </w:r>
      <w:r w:rsidDel="00000000" w:rsidR="00000000" w:rsidRPr="00000000">
        <w:rPr>
          <w:i w:val="1"/>
          <w:iCs w:val="1"/>
          <w:color w:val="222222"/>
          <w:highlight w:val="white"/>
          <w:rtl w:val="0"/>
        </w:rPr>
        <w:t xml:space="preserve">Times</w:t>
      </w:r>
    </w:p>
    <w:p w:rsidR="00000000" w:rsidDel="00000000" w:rsidP="00000000" w:rsidRDefault="00000000" w:rsidRPr="00000000" w14:paraId="00000003">
      <w:pPr>
        <w:rPr>
          <w:color w:val="222222"/>
          <w:highlight w:val="white"/>
        </w:rPr>
      </w:pPr>
      <w:r w:rsidDel="00000000" w:rsidR="00000000" w:rsidRPr="00000000">
        <w:rPr>
          <w:rtl w:val="0"/>
        </w:rPr>
      </w:r>
    </w:p>
    <w:p w:rsidR="00000000" w:rsidDel="00000000" w:rsidP="00000000" w:rsidRDefault="00000000" w:rsidRPr="00000000" w14:paraId="00000004">
      <w:pPr>
        <w:rPr>
          <w:color w:val="222222"/>
          <w:highlight w:val="white"/>
        </w:rPr>
      </w:pPr>
      <w:r w:rsidDel="00000000" w:rsidR="00000000" w:rsidRPr="00000000">
        <w:rPr>
          <w:rtl w:val="0"/>
        </w:rPr>
      </w:r>
    </w:p>
    <w:p w:rsidR="00000000" w:rsidDel="00000000" w:rsidP="00000000" w:rsidRDefault="00000000" w:rsidRPr="00000000" w14:paraId="00000005">
      <w:pPr>
        <w:rPr>
          <w:color w:val="222222"/>
          <w:highlight w:val="white"/>
        </w:rPr>
      </w:pPr>
      <w:r w:rsidDel="00000000" w:rsidR="00000000" w:rsidRPr="00000000">
        <w:rPr>
          <w:color w:val="222222"/>
          <w:highlight w:val="white"/>
          <w:rtl w:val="0"/>
        </w:rPr>
        <w:t xml:space="preserve">"JESTER PRINCE -- the memoir of Howard Patterson, one of the founders of the Flying Karamazov Brothers juggling troupe -- is by turns uproarious, fascinating, heartfelt, heartbreaking, astounding, amusing, and silly. It takes the reader from the San Francisco counterculture scene, to the earliest days of the New Vaudeville movement, through the founding and growth of the Oregon Country Fair, and to stages around the world from Broadway to Morocco with the peripatetic Karamazovs as they develop, redefine, and expand the very concept and meaning of juggling as an art form. Patterson's is a life well juggled, and if a few clubs and balls hit the floor from time to time, it's all part of the act. Read it, you'll love it."</w:t>
      </w:r>
    </w:p>
    <w:p w:rsidR="00000000" w:rsidDel="00000000" w:rsidP="00000000" w:rsidRDefault="00000000" w:rsidRPr="00000000" w14:paraId="00000006">
      <w:pPr>
        <w:numPr>
          <w:ilvl w:val="0"/>
          <w:numId w:val="5"/>
        </w:numPr>
        <w:ind w:left="720" w:hanging="360"/>
        <w:rPr>
          <w:color w:val="222222"/>
          <w:highlight w:val="white"/>
        </w:rPr>
      </w:pPr>
      <w:r w:rsidDel="00000000" w:rsidR="00000000" w:rsidRPr="00000000">
        <w:rPr>
          <w:color w:val="222222"/>
          <w:highlight w:val="white"/>
          <w:rtl w:val="0"/>
        </w:rPr>
        <w:t xml:space="preserve">David D. Levine, Hugo- and Nebula-winning author</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 supremely conversational writing style. Patterson’s language is incredibly visual … a vibrant time capsule from a perspective that is fresh, distinctive, and alive. Very highly recommended.”</w:t>
      </w:r>
    </w:p>
    <w:p w:rsidR="00000000" w:rsidDel="00000000" w:rsidP="00000000" w:rsidRDefault="00000000" w:rsidRPr="00000000" w14:paraId="0000000A">
      <w:pPr>
        <w:numPr>
          <w:ilvl w:val="0"/>
          <w:numId w:val="3"/>
        </w:numPr>
        <w:ind w:left="720" w:hanging="360"/>
      </w:pPr>
      <w:r w:rsidDel="00000000" w:rsidR="00000000" w:rsidRPr="00000000">
        <w:rPr>
          <w:rtl w:val="0"/>
        </w:rPr>
        <w:t xml:space="preserve">Asher Sayed, </w:t>
      </w:r>
      <w:r w:rsidDel="00000000" w:rsidR="00000000" w:rsidRPr="00000000">
        <w:rPr>
          <w:i w:val="1"/>
          <w:iCs w:val="1"/>
          <w:rtl w:val="0"/>
        </w:rPr>
        <w:t xml:space="preserve">Reader’s Favorite</w:t>
      </w:r>
    </w:p>
    <w:p w:rsidR="00000000" w:rsidDel="00000000" w:rsidP="00000000" w:rsidRDefault="00000000" w:rsidRPr="00000000" w14:paraId="0000000B">
      <w:pPr>
        <w:rPr>
          <w:i w:val="1"/>
          <w:iCs w:val="1"/>
        </w:rPr>
      </w:pPr>
      <w:r w:rsidDel="00000000" w:rsidR="00000000" w:rsidRPr="00000000">
        <w:rPr>
          <w:rtl w:val="0"/>
        </w:rPr>
      </w:r>
    </w:p>
    <w:p w:rsidR="00000000" w:rsidDel="00000000" w:rsidP="00000000" w:rsidRDefault="00000000" w:rsidRPr="00000000" w14:paraId="0000000C">
      <w:pPr>
        <w:rPr>
          <w:i w:val="1"/>
          <w:iCs w:val="1"/>
        </w:rPr>
      </w:pPr>
      <w:r w:rsidDel="00000000" w:rsidR="00000000" w:rsidRPr="00000000">
        <w:rPr>
          <w:rtl w:val="0"/>
        </w:rPr>
      </w:r>
    </w:p>
    <w:p w:rsidR="00000000" w:rsidDel="00000000" w:rsidP="00000000" w:rsidRDefault="00000000" w:rsidRPr="00000000" w14:paraId="0000000D">
      <w:pPr>
        <w:rPr>
          <w:highlight w:val="white"/>
        </w:rPr>
      </w:pPr>
      <w:r w:rsidDel="00000000" w:rsidR="00000000" w:rsidRPr="00000000">
        <w:rPr>
          <w:rtl w:val="0"/>
        </w:rPr>
        <w:t xml:space="preserve">“</w:t>
      </w:r>
      <w:r w:rsidDel="00000000" w:rsidR="00000000" w:rsidRPr="00000000">
        <w:rPr>
          <w:highlight w:val="white"/>
          <w:rtl w:val="0"/>
        </w:rPr>
        <w:t xml:space="preserve">Jester Prince invites readers into a world where play and discipline coexist, and where art is treated not merely as a spectacle but as a shared inquiry performed before a live audience. It’s one of the most fascinating books I’ve ever read.”</w:t>
      </w:r>
    </w:p>
    <w:p w:rsidR="00000000" w:rsidDel="00000000" w:rsidP="00000000" w:rsidRDefault="00000000" w:rsidRPr="00000000" w14:paraId="0000000E">
      <w:pPr>
        <w:numPr>
          <w:ilvl w:val="0"/>
          <w:numId w:val="2"/>
        </w:numPr>
        <w:ind w:left="720" w:hanging="360"/>
        <w:rPr>
          <w:highlight w:val="white"/>
        </w:rPr>
      </w:pPr>
      <w:r w:rsidDel="00000000" w:rsidR="00000000" w:rsidRPr="00000000">
        <w:rPr>
          <w:highlight w:val="white"/>
          <w:rtl w:val="0"/>
        </w:rPr>
        <w:t xml:space="preserve">Carol Thompson, </w:t>
      </w:r>
      <w:r w:rsidDel="00000000" w:rsidR="00000000" w:rsidRPr="00000000">
        <w:rPr>
          <w:i w:val="1"/>
          <w:iCs w:val="1"/>
          <w:highlight w:val="white"/>
          <w:rtl w:val="0"/>
        </w:rPr>
        <w:t xml:space="preserve">Reader’s Favorite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highlight w:val="white"/>
        </w:rPr>
      </w:pPr>
      <w:r w:rsidDel="00000000" w:rsidR="00000000" w:rsidRPr="00000000">
        <w:rPr>
          <w:highlight w:val="white"/>
          <w:rtl w:val="0"/>
        </w:rPr>
        <w:t xml:space="preserve">“</w:t>
      </w:r>
      <w:r w:rsidDel="00000000" w:rsidR="00000000" w:rsidRPr="00000000">
        <w:rPr>
          <w:highlight w:val="white"/>
          <w:rtl w:val="0"/>
        </w:rPr>
        <w:t xml:space="preserve">Readers will be swept along on a momentous journey of thrilling the world with extraordinary feats of juggling, comedy, music, and satire. The author carries you along on a roller-coaster of emotions and experiences in his incredible life story…Jester Prince is one of the best memoirs I have read in a long time, and I highly recommend it.”</w:t>
      </w:r>
    </w:p>
    <w:p w:rsidR="00000000" w:rsidDel="00000000" w:rsidP="00000000" w:rsidRDefault="00000000" w:rsidRPr="00000000" w14:paraId="00000012">
      <w:pPr>
        <w:numPr>
          <w:ilvl w:val="0"/>
          <w:numId w:val="4"/>
        </w:numPr>
        <w:ind w:left="720" w:hanging="360"/>
        <w:rPr>
          <w:highlight w:val="white"/>
          <w:u w:val="none"/>
        </w:rPr>
      </w:pPr>
      <w:r w:rsidDel="00000000" w:rsidR="00000000" w:rsidRPr="00000000">
        <w:rPr>
          <w:highlight w:val="white"/>
          <w:rtl w:val="0"/>
        </w:rPr>
        <w:t xml:space="preserve">Grant Leishman, </w:t>
      </w:r>
      <w:r w:rsidDel="00000000" w:rsidR="00000000" w:rsidRPr="00000000">
        <w:rPr>
          <w:i w:val="1"/>
          <w:iCs w:val="1"/>
          <w:highlight w:val="white"/>
          <w:rtl w:val="0"/>
        </w:rPr>
        <w:t xml:space="preserve">Reader’s Favorite</w:t>
      </w:r>
    </w:p>
    <w:p w:rsidR="00000000" w:rsidDel="00000000" w:rsidP="00000000" w:rsidRDefault="00000000" w:rsidRPr="00000000" w14:paraId="00000013">
      <w:pPr>
        <w:rPr>
          <w:i w:val="1"/>
          <w:iCs w:val="1"/>
          <w:highlight w:val="white"/>
        </w:rPr>
      </w:pPr>
      <w:r w:rsidDel="00000000" w:rsidR="00000000" w:rsidRPr="00000000">
        <w:rPr>
          <w:rtl w:val="0"/>
        </w:rPr>
      </w:r>
    </w:p>
    <w:p w:rsidR="00000000" w:rsidDel="00000000" w:rsidP="00000000" w:rsidRDefault="00000000" w:rsidRPr="00000000" w14:paraId="00000014">
      <w:pPr>
        <w:rPr>
          <w:i w:val="1"/>
          <w:iCs w:val="1"/>
          <w:highlight w:val="white"/>
        </w:rPr>
      </w:pPr>
      <w:r w:rsidDel="00000000" w:rsidR="00000000" w:rsidRPr="00000000">
        <w:rPr>
          <w:rtl w:val="0"/>
        </w:rPr>
      </w:r>
    </w:p>
    <w:p w:rsidR="00000000" w:rsidDel="00000000" w:rsidP="00000000" w:rsidRDefault="00000000" w:rsidRPr="00000000" w14:paraId="00000015">
      <w:pPr>
        <w:rPr>
          <w:i w:val="1"/>
          <w:iCs w:val="1"/>
          <w:highlight w:val="white"/>
        </w:rPr>
      </w:pPr>
      <w:r w:rsidDel="00000000" w:rsidR="00000000" w:rsidRPr="00000000">
        <w:rPr>
          <w:rtl w:val="0"/>
        </w:rPr>
      </w:r>
    </w:p>
    <w:p w:rsidR="00000000" w:rsidDel="00000000" w:rsidP="00000000" w:rsidRDefault="00000000" w:rsidRPr="00000000" w14:paraId="00000016">
      <w:pPr>
        <w:rPr>
          <w:highlight w:val="white"/>
        </w:rPr>
      </w:pPr>
      <w:r w:rsidDel="00000000" w:rsidR="00000000" w:rsidRPr="00000000">
        <w:rPr>
          <w:rtl w:val="0"/>
        </w:rPr>
      </w:r>
    </w:p>
    <w:p w:rsidR="00000000" w:rsidDel="00000000" w:rsidP="00000000" w:rsidRDefault="00000000" w:rsidRPr="00000000" w14:paraId="00000017">
      <w:pPr>
        <w:rPr>
          <w:highlight w:val="white"/>
        </w:rPr>
      </w:pPr>
      <w:r w:rsidDel="00000000" w:rsidR="00000000" w:rsidRPr="00000000">
        <w:rPr>
          <w:rtl w:val="0"/>
        </w:rPr>
      </w:r>
    </w:p>
    <w:p w:rsidR="00000000" w:rsidDel="00000000" w:rsidP="00000000" w:rsidRDefault="00000000" w:rsidRPr="00000000" w14:paraId="00000018">
      <w:pPr>
        <w:rPr>
          <w:highlight w:val="white"/>
        </w:rPr>
      </w:pPr>
      <w:r w:rsidDel="00000000" w:rsidR="00000000" w:rsidRPr="00000000">
        <w:rPr>
          <w:rtl w:val="0"/>
        </w:rPr>
      </w:r>
    </w:p>
    <w:p w:rsidR="00000000" w:rsidDel="00000000" w:rsidP="00000000" w:rsidRDefault="00000000" w:rsidRPr="00000000" w14:paraId="00000019">
      <w:pPr>
        <w:rPr>
          <w:highlight w:val="white"/>
        </w:rPr>
      </w:pPr>
      <w:r w:rsidDel="00000000" w:rsidR="00000000" w:rsidRPr="00000000">
        <w:rPr>
          <w:rtl w:val="0"/>
        </w:rPr>
      </w:r>
    </w:p>
    <w:p w:rsidR="00000000" w:rsidDel="00000000" w:rsidP="00000000" w:rsidRDefault="00000000" w:rsidRPr="00000000" w14:paraId="0000001A">
      <w:pPr>
        <w:rPr>
          <w:highlight w:val="white"/>
        </w:rPr>
      </w:pPr>
      <w:r w:rsidDel="00000000" w:rsidR="00000000" w:rsidRPr="00000000">
        <w:rPr>
          <w:rtl w:val="0"/>
        </w:rPr>
      </w:r>
    </w:p>
    <w:p w:rsidR="00000000" w:rsidDel="00000000" w:rsidP="00000000" w:rsidRDefault="00000000" w:rsidRPr="00000000" w14:paraId="0000001B">
      <w:pPr>
        <w:rPr>
          <w:highlight w:val="white"/>
        </w:rPr>
      </w:pPr>
      <w:r w:rsidDel="00000000" w:rsidR="00000000" w:rsidRPr="00000000">
        <w:rPr>
          <w:rtl w:val="0"/>
        </w:rPr>
      </w:r>
    </w:p>
    <w:p w:rsidR="00000000" w:rsidDel="00000000" w:rsidP="00000000" w:rsidRDefault="00000000" w:rsidRPr="00000000" w14:paraId="0000001C">
      <w:pPr>
        <w:rPr>
          <w:highlight w:val="white"/>
        </w:rPr>
      </w:pPr>
      <w:r w:rsidDel="00000000" w:rsidR="00000000" w:rsidRPr="00000000">
        <w:rPr>
          <w:rtl w:val="0"/>
        </w:rPr>
      </w:r>
    </w:p>
    <w:p w:rsidR="00000000" w:rsidDel="00000000" w:rsidP="00000000" w:rsidRDefault="00000000" w:rsidRPr="00000000" w14:paraId="0000001D">
      <w:pPr>
        <w:rPr>
          <w:highlight w:val="white"/>
        </w:rPr>
      </w:pPr>
      <w:r w:rsidDel="00000000" w:rsidR="00000000" w:rsidRPr="00000000">
        <w:rPr>
          <w:rtl w:val="0"/>
        </w:rPr>
      </w:r>
    </w:p>
    <w:p w:rsidR="00000000" w:rsidDel="00000000" w:rsidP="00000000" w:rsidRDefault="00000000" w:rsidRPr="00000000" w14:paraId="0000001E">
      <w:pPr>
        <w:rPr>
          <w:highlight w:val="white"/>
        </w:rPr>
      </w:pPr>
      <w:r w:rsidDel="00000000" w:rsidR="00000000" w:rsidRPr="00000000">
        <w:rPr>
          <w:rtl w:val="0"/>
        </w:rPr>
      </w:r>
    </w:p>
    <w:p w:rsidR="00000000" w:rsidDel="00000000" w:rsidP="00000000" w:rsidRDefault="00000000" w:rsidRPr="00000000" w14:paraId="0000001F">
      <w:pPr>
        <w:rPr>
          <w:b w:val="1"/>
          <w:bCs w:val="1"/>
          <w:highlight w:val="white"/>
        </w:rPr>
      </w:pPr>
      <w:r w:rsidDel="00000000" w:rsidR="00000000" w:rsidRPr="00000000">
        <w:rPr>
          <w:b w:val="1"/>
          <w:bCs w:val="1"/>
          <w:highlight w:val="white"/>
          <w:rtl w:val="0"/>
        </w:rPr>
        <w:t xml:space="preserve">Reviews</w:t>
      </w:r>
    </w:p>
    <w:p w:rsidR="00000000" w:rsidDel="00000000" w:rsidP="00000000" w:rsidRDefault="00000000" w:rsidRPr="00000000" w14:paraId="00000020">
      <w:pPr>
        <w:rPr>
          <w:highlight w:val="white"/>
        </w:rPr>
      </w:pPr>
      <w:r w:rsidDel="00000000" w:rsidR="00000000" w:rsidRPr="00000000">
        <w:rPr>
          <w:rtl w:val="0"/>
        </w:rPr>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160" w:lineRule="auto"/>
        <w:ind w:left="-220" w:right="-220" w:firstLine="0"/>
        <w:rPr>
          <w:highlight w:val="white"/>
        </w:rPr>
      </w:pPr>
      <w:r w:rsidDel="00000000" w:rsidR="00000000" w:rsidRPr="00000000">
        <w:rPr>
          <w:highlight w:val="white"/>
          <w:rtl w:val="0"/>
        </w:rPr>
        <w:t xml:space="preserve">Reviewed by: Carol Thompson </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160" w:lineRule="auto"/>
        <w:ind w:left="-220" w:right="-220" w:firstLine="0"/>
        <w:rPr>
          <w:highlight w:val="white"/>
        </w:rPr>
      </w:pPr>
      <w:r w:rsidDel="00000000" w:rsidR="00000000" w:rsidRPr="00000000">
        <w:rPr>
          <w:highlight w:val="white"/>
          <w:rtl w:val="0"/>
        </w:rPr>
        <w:t xml:space="preserve">Review Rating:  5 Stars </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160" w:lineRule="auto"/>
        <w:ind w:left="-220" w:right="-220" w:firstLine="0"/>
        <w:rPr>
          <w:highlight w:val="white"/>
        </w:rPr>
      </w:pPr>
      <w:r w:rsidDel="00000000" w:rsidR="00000000" w:rsidRPr="00000000">
        <w:rPr>
          <w:highlight w:val="white"/>
          <w:rtl w:val="0"/>
        </w:rPr>
        <w:t xml:space="preserve">Reviewed by Carol Thompson for Readers’ Favorite</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160" w:lineRule="auto"/>
        <w:ind w:left="-220" w:right="-220" w:firstLine="0"/>
        <w:rPr>
          <w:highlight w:val="white"/>
        </w:rPr>
      </w:pPr>
      <w:r w:rsidDel="00000000" w:rsidR="00000000" w:rsidRPr="00000000">
        <w:rPr>
          <w:highlight w:val="white"/>
          <w:rtl w:val="0"/>
        </w:rPr>
        <w:t xml:space="preserve">Howard Jay Patterson’s Jester Prince: How the Flying Karamazov Brothers Reinvented Theatre and Saved the World, Almost chronicles the unlikely rise of The Flying Karamazov Brothers, from improvised performances on San Francisco streets and at Renaissance Fairs to stages including Broadway, Carnegie Hall, and television studios worldwide. The memoir opens with Patterson’s family history and childhood in suburban Los Angeles, set against the social upheavals of the 1960s and 1970s. A gifted science student drawn to curiosity and experimentation, he finds his way to juggling while searching for a form of expression that combines intellect, play, and communal experience. In college, a chance meeting with a daring, imaginative roommate sparks an ongoing experiment in handmade theater. What follows is a detailed account of the troupe’s formation and evolution as they blend juggling with music, movement, comedy, and theatrical invention. </w:t>
        <w:br w:type="textWrapping"/>
        <w:br w:type="textWrapping"/>
        <w:t xml:space="preserve">Howard Jay Patterson’s writing is energetic, reflective, and detailed, suited to a story built on motion and invention. He moves comfortably between personal reflection, cultural observation, and backstage storytelling, giving readers a clear sense of how ideas were tested, discarded, and reshaped over time. The pacing mirrors the rhythms of a long, creative life. Readers who enjoy memoirs about the artistic process will appreciate how Patterson explains his experimentation, failure, and revision without reducing them to simple lessons. Theater lovers, performers, and anyone curious about collaborative creativity will appreciate the behind-the-scenes look at touring life and ensemble work, along with the accompanying photographs. Jester Prince invites readers into a world where play and discipline coexist, and where art is treated not merely as a spectacle but as a shared inquiry performed before a live audience. It’s one of the most fascinating books I’ve ever read.</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160" w:lineRule="auto"/>
        <w:ind w:left="-220" w:right="-220" w:firstLine="0"/>
        <w:rPr>
          <w:highlight w:val="white"/>
        </w:rPr>
      </w:pPr>
      <w:r w:rsidDel="00000000" w:rsidR="00000000" w:rsidRPr="00000000">
        <w:rPr>
          <w:rtl w:val="0"/>
        </w:rPr>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160" w:lineRule="auto"/>
        <w:ind w:left="-220" w:right="-220" w:firstLine="0"/>
        <w:rPr>
          <w:sz w:val="21"/>
          <w:szCs w:val="21"/>
          <w:highlight w:val="white"/>
        </w:rPr>
      </w:pPr>
      <w:r w:rsidDel="00000000" w:rsidR="00000000" w:rsidRPr="00000000">
        <w:rPr>
          <w:sz w:val="21"/>
          <w:szCs w:val="21"/>
          <w:highlight w:val="white"/>
          <w:rtl w:val="0"/>
        </w:rPr>
        <w:t xml:space="preserve">Reviewed by: Grant Leishman </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160" w:lineRule="auto"/>
        <w:ind w:left="-220" w:right="-220" w:firstLine="0"/>
        <w:rPr>
          <w:highlight w:val="white"/>
        </w:rPr>
      </w:pPr>
      <w:r w:rsidDel="00000000" w:rsidR="00000000" w:rsidRPr="00000000">
        <w:rPr>
          <w:sz w:val="21"/>
          <w:szCs w:val="21"/>
          <w:highlight w:val="white"/>
          <w:rtl w:val="0"/>
        </w:rPr>
        <w:t xml:space="preserve">Review Rating: 5 Stars</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160" w:lineRule="auto"/>
        <w:ind w:left="-220" w:right="-220" w:firstLine="0"/>
        <w:rPr>
          <w:sz w:val="21"/>
          <w:szCs w:val="21"/>
          <w:highlight w:val="white"/>
        </w:rPr>
      </w:pPr>
      <w:r w:rsidDel="00000000" w:rsidR="00000000" w:rsidRPr="00000000">
        <w:rPr>
          <w:sz w:val="21"/>
          <w:szCs w:val="21"/>
          <w:highlight w:val="white"/>
          <w:rtl w:val="0"/>
        </w:rPr>
        <w:t xml:space="preserve">Reviewed by Grant Leishman for Readers’ Favorite</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160" w:lineRule="auto"/>
        <w:ind w:left="-220" w:right="-220" w:firstLine="0"/>
        <w:rPr>
          <w:sz w:val="21"/>
          <w:szCs w:val="21"/>
          <w:highlight w:val="white"/>
        </w:rPr>
      </w:pPr>
      <w:r w:rsidDel="00000000" w:rsidR="00000000" w:rsidRPr="00000000">
        <w:rPr>
          <w:sz w:val="21"/>
          <w:szCs w:val="21"/>
          <w:highlight w:val="white"/>
          <w:rtl w:val="0"/>
        </w:rPr>
        <w:t xml:space="preserve">Jester Prince by Howard Jay Patterson is a monumental memoir of one of the founding members of the famous vaudeville-style juggling group, The Flying Karamazov Brothers. The author takes us on a journey from his earliest days in Los Angeles to his seminal time at the University of California, Santa Cruz, where he and his friends honed their skills. A succession of performances at various Renaissance Fairs led to Broadway, television appearances, a role in the movie The Jewel of the Nile, and ultimately all entertainers’ dream, a performance at Carnegie Hall. The Karamazov Brothers would change personnel from time to time, as individual circumstances changed, but the author's role continued for thirty years until his retirement in early 2007. Readers will be swept along on a momentous journey of thrilling the world with extraordinary feats of juggling, comedy, music, and satire.</w:t>
        <w:br w:type="textWrapping"/>
        <w:br w:type="textWrapping"/>
        <w:t xml:space="preserve">The author carries you along on a roller-coaster of emotions and experiences in his incredible life story. The Flying Karamazov Brothers truly were a product of their time. Their unique brand of entertainment, combining juggling with serious political commentary, as well as comedic banter, was perfect for a generation looking to assert their own unique lifestyle ideals on a conservative nation. The highlight of the many anecdotes and stories was the time the group spent filming The Jewel of the Nile in Morocco. You will enjoy the excitement of a major movie production and the skilled stunts the group was expected to perform. The glitterati that they rubbed shoulders with remind readers of just how successful these entertainers were. From Robin Williams, Frank Sinatra, Jerry Seinfeld, and Dolly Parton, the number of A-List celebrities they met was just phenomenal. As a non-musical person myself and one who is rather uncoordinated, I did appreciate the author outlining the basic principles of learning to juggle. What it made me understand was the commitment and passion needed to succeed in an industry where they would forever be struggling to show their skills as true entertainment and art. Jester Prince is one of the best memoirs I have read in a long time, and I highly recommend it.</w:t>
      </w:r>
    </w:p>
    <w:p w:rsidR="00000000" w:rsidDel="00000000" w:rsidP="00000000" w:rsidRDefault="00000000" w:rsidRPr="00000000" w14:paraId="0000002A">
      <w:pPr>
        <w:rPr>
          <w:highlight w:val="white"/>
        </w:rPr>
      </w:pPr>
      <w:r w:rsidDel="00000000" w:rsidR="00000000" w:rsidRPr="00000000">
        <w:rPr>
          <w:rtl w:val="0"/>
        </w:rPr>
      </w:r>
    </w:p>
    <w:p w:rsidR="00000000" w:rsidDel="00000000" w:rsidP="00000000" w:rsidRDefault="00000000" w:rsidRPr="00000000" w14:paraId="0000002B">
      <w:pPr>
        <w:rPr>
          <w:highlight w:val="white"/>
        </w:rPr>
      </w:pPr>
      <w:r w:rsidDel="00000000" w:rsidR="00000000" w:rsidRPr="00000000">
        <w:rPr>
          <w:rtl w:val="0"/>
        </w:rPr>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160" w:lineRule="auto"/>
        <w:ind w:left="-220" w:right="-220" w:firstLine="0"/>
        <w:rPr>
          <w:highlight w:val="white"/>
        </w:rPr>
      </w:pPr>
      <w:r w:rsidDel="00000000" w:rsidR="00000000" w:rsidRPr="00000000">
        <w:rPr>
          <w:highlight w:val="white"/>
          <w:rtl w:val="0"/>
        </w:rPr>
        <w:t xml:space="preserve">Reviewed by: Asher Syed </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160" w:lineRule="auto"/>
        <w:ind w:left="-220" w:right="-220" w:firstLine="0"/>
        <w:rPr>
          <w:highlight w:val="white"/>
        </w:rPr>
      </w:pPr>
      <w:r w:rsidDel="00000000" w:rsidR="00000000" w:rsidRPr="00000000">
        <w:rPr>
          <w:highlight w:val="white"/>
          <w:rtl w:val="0"/>
        </w:rPr>
        <w:t xml:space="preserve">Review Rating: 5 Stars</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160" w:lineRule="auto"/>
        <w:ind w:left="-220" w:right="-220" w:firstLine="0"/>
        <w:rPr>
          <w:highlight w:val="white"/>
        </w:rPr>
      </w:pPr>
      <w:r w:rsidDel="00000000" w:rsidR="00000000" w:rsidRPr="00000000">
        <w:rPr>
          <w:highlight w:val="white"/>
          <w:rtl w:val="0"/>
        </w:rPr>
        <w:t xml:space="preserve">Reviewed by Asher Syed for Readers’ Favorite</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160" w:lineRule="auto"/>
        <w:ind w:left="-220" w:right="-220" w:firstLine="0"/>
        <w:rPr>
          <w:highlight w:val="white"/>
        </w:rPr>
      </w:pPr>
      <w:r w:rsidDel="00000000" w:rsidR="00000000" w:rsidRPr="00000000">
        <w:rPr>
          <w:highlight w:val="white"/>
          <w:rtl w:val="0"/>
        </w:rPr>
        <w:t xml:space="preserve">In his memoir Jester Prince: How the Flying Karamazov Brothers Reinvented Theatre and Saved the World, Almost, Howard Jay Patterson shares a life spent keeping The Flying Karamazov Brothers in motion. What begins as juggling with Paul becomes paid work after the group names itself on the road to Expo ’74. From that point on, Howard commits to making the act public. He moves the group from Renaissance Faires into fixed engagements, then into larger theaters, and eventually onto Broadway. As the scale of the work increases, Howard’s responsibilities increase with it. Touring expands beyond the United States and draws his family into the traveling life as he continues to push the company forward while adapting to the demands created by success, until injury and exhaustion start calling the shots.</w:t>
        <w:br w:type="textWrapping"/>
        <w:br w:type="textWrapping"/>
        <w:t xml:space="preserve">Jester Prince by Howard Jay Patterson lured me in with a cover that reminded me of Fleetwood Mac's Rumors cover, and kept me reading with a supremely conversational writing style. It feels like a conversation across a table; immediately approachable with prose that is grounded in lived experience. Patterson's language is incredibly visual, the standout being his account of arriving at the Edinburgh Festival, where rain darkened the stone streets and backstage superstition quietly made sure that behavior was on point. Most of what he describes is often more cinematic than the excellent photography beside those very descriptions. Troupes are becoming less common. Patterson situates his work inside a specific social and historical setting, the mostly international touring culture in the late twentieth century, and the shifting reception of experimental performance within public festivals. Overall, Patterson gives us a vibrant time capsule from a perspective that is fresh, distinctive, and alive. Very highly recommended.</w:t>
      </w:r>
    </w:p>
    <w:p w:rsidR="00000000" w:rsidDel="00000000" w:rsidP="00000000" w:rsidRDefault="00000000" w:rsidRPr="00000000" w14:paraId="00000030">
      <w:pPr>
        <w:rPr>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